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南通市崇川区人民检察院听证员报名表</w:t>
      </w:r>
    </w:p>
    <w:p>
      <w:pPr>
        <w:pStyle w:val="2"/>
        <w:rPr>
          <w:rFonts w:hint="default"/>
          <w:sz w:val="16"/>
        </w:rPr>
      </w:pPr>
    </w:p>
    <w:tbl>
      <w:tblPr>
        <w:tblStyle w:val="3"/>
        <w:tblW w:w="885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336"/>
        <w:gridCol w:w="1284"/>
        <w:gridCol w:w="1065"/>
        <w:gridCol w:w="1142"/>
        <w:gridCol w:w="73"/>
        <w:gridCol w:w="11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9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65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9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14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听证员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□法律型，如律师、高校法学老师等；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>专门型，如鉴定机构鉴定人员、心理咨询师等；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□社会型，如人民监督员、村（居）民委员会人员、人民调解员等。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65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个人简历（从本科、专科起）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专业经历 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近三年获表彰奖励情况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近三年是否有不宜履职情形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65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所在单位、组织资质条件、行业影响、社会贡献等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本人意见</w:t>
            </w:r>
          </w:p>
        </w:tc>
        <w:tc>
          <w:tcPr>
            <w:tcW w:w="7585" w:type="dxa"/>
            <w:gridSpan w:val="7"/>
            <w:noWrap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本人承诺以上填报内容属实，知悉有关利益冲突等规定要求，自愿入库参与南通市崇川区人民检察院听证工作，认真履职、勤勉尽责，严格遵守有关任职保密、回避、廉洁等规定。                                 </w:t>
            </w:r>
          </w:p>
          <w:p>
            <w:pPr>
              <w:spacing w:line="420" w:lineRule="exact"/>
              <w:ind w:firstLine="4560" w:firstLineChars="19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签名：</w:t>
            </w:r>
          </w:p>
          <w:p>
            <w:pPr>
              <w:spacing w:line="42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所在单位、组织审核意见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（盖章）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资格审查情况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</w:pPr>
          </w:p>
          <w:p/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审核考察情况</w:t>
            </w:r>
          </w:p>
        </w:tc>
        <w:tc>
          <w:tcPr>
            <w:tcW w:w="7585" w:type="dxa"/>
            <w:gridSpan w:val="7"/>
            <w:noWrap/>
            <w:vAlign w:val="center"/>
          </w:tcPr>
          <w:p/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社会公示情况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南通市崇川区人民检察院政治部意见</w:t>
            </w:r>
          </w:p>
        </w:tc>
        <w:tc>
          <w:tcPr>
            <w:tcW w:w="7585" w:type="dxa"/>
            <w:gridSpan w:val="7"/>
            <w:noWrap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YzU0ZDY1NDhiNDhmMzFjZmUxZTRjYzA5Y2FjOWYifQ=="/>
  </w:docVars>
  <w:rsids>
    <w:rsidRoot w:val="4259102E"/>
    <w:rsid w:val="425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2023-08-10T07:29:00Z</dcterms:created>
  <dc:creator>雾至清</dc:creator>
  <cp:lastModifiedBy>雾至清</cp:lastModifiedBy>
  <dcterms:modified xsi:type="dcterms:W3CDTF">2023-08-10T07:29:59Z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7DFE970B4F16496A9E824719B55D5669_11</vt:lpwstr>
  </property>
</Properties>
</file>